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7E486" w14:textId="2BC503A9" w:rsidR="000C7257" w:rsidRDefault="000C7257" w:rsidP="00655688"/>
    <w:p w14:paraId="0498B9AA" w14:textId="721755B8" w:rsidR="000C7257" w:rsidRDefault="000C7257" w:rsidP="00655688"/>
    <w:p w14:paraId="31EAE5A3" w14:textId="77777777" w:rsidR="000C7257" w:rsidRPr="00262AB1" w:rsidRDefault="000C7257" w:rsidP="00262AB1">
      <w:pPr>
        <w:pStyle w:val="2"/>
        <w:spacing w:before="150" w:after="375" w:line="600" w:lineRule="atLeast"/>
        <w:jc w:val="center"/>
        <w:textAlignment w:val="center"/>
        <w:rPr>
          <w:rFonts w:ascii="Roboto" w:hAnsi="Roboto"/>
          <w:color w:val="222222"/>
          <w:sz w:val="45"/>
          <w:szCs w:val="45"/>
        </w:rPr>
      </w:pPr>
      <w:r w:rsidRPr="00262AB1">
        <w:rPr>
          <w:rFonts w:ascii="Roboto" w:hAnsi="Roboto"/>
          <w:color w:val="222222"/>
          <w:sz w:val="45"/>
          <w:szCs w:val="45"/>
        </w:rPr>
        <w:t>Сведения о способах получения консультаций по вопросам соблюдения обязательных требований</w:t>
      </w:r>
    </w:p>
    <w:p w14:paraId="1B7867DF" w14:textId="650FB6C2" w:rsidR="000C7257" w:rsidRPr="00262AB1" w:rsidRDefault="000C7257" w:rsidP="00262AB1">
      <w:pPr>
        <w:pStyle w:val="af"/>
        <w:spacing w:line="276" w:lineRule="auto"/>
        <w:textAlignment w:val="center"/>
        <w:rPr>
          <w:rFonts w:ascii="Roboto" w:hAnsi="Roboto"/>
          <w:color w:val="000000"/>
          <w:sz w:val="26"/>
          <w:szCs w:val="26"/>
        </w:rPr>
      </w:pPr>
      <w:r w:rsidRPr="00262AB1">
        <w:rPr>
          <w:rFonts w:ascii="Roboto" w:hAnsi="Roboto"/>
          <w:color w:val="000000"/>
          <w:sz w:val="26"/>
          <w:szCs w:val="26"/>
        </w:rPr>
        <w:t xml:space="preserve">Консультирование осуществляется на личном приеме, по телефону, электронной почте, посредством видео-конференц-связи, при получении письменного запроса - в письменной форме в порядке, установленном </w:t>
      </w:r>
      <w:r w:rsidR="005F6138" w:rsidRPr="005F6138">
        <w:rPr>
          <w:rFonts w:ascii="Roboto" w:hAnsi="Roboto"/>
          <w:color w:val="000000"/>
          <w:sz w:val="26"/>
          <w:szCs w:val="26"/>
        </w:rPr>
        <w:t>Федеральным законом от 2 мая 2006 г. № 59-ФЗ «О порядке рассмотрения обращений граждан Российской Федерации»</w:t>
      </w:r>
      <w:r w:rsidRPr="00262AB1">
        <w:rPr>
          <w:rFonts w:ascii="Roboto" w:hAnsi="Roboto"/>
          <w:color w:val="000000"/>
          <w:sz w:val="26"/>
          <w:szCs w:val="26"/>
        </w:rPr>
        <w:t>, а также в ходе проведения профилактического мероприятия, контрольного (надзорного) мероприятия.</w:t>
      </w:r>
    </w:p>
    <w:p w14:paraId="75359EB0" w14:textId="71901817" w:rsidR="000C7257" w:rsidRDefault="000C7257" w:rsidP="00262AB1">
      <w:pPr>
        <w:pStyle w:val="af"/>
        <w:spacing w:line="276" w:lineRule="auto"/>
        <w:textAlignment w:val="center"/>
        <w:rPr>
          <w:rFonts w:ascii="Roboto" w:hAnsi="Roboto"/>
          <w:color w:val="000000"/>
          <w:sz w:val="26"/>
          <w:szCs w:val="26"/>
        </w:rPr>
      </w:pPr>
      <w:r w:rsidRPr="00262AB1">
        <w:rPr>
          <w:rFonts w:ascii="Roboto" w:hAnsi="Roboto"/>
          <w:color w:val="000000"/>
          <w:sz w:val="26"/>
          <w:szCs w:val="26"/>
        </w:rPr>
        <w:t>Консультирование осуществляется без взимания платы.</w:t>
      </w:r>
    </w:p>
    <w:p w14:paraId="5324F5AA" w14:textId="25B99312" w:rsidR="005F6138" w:rsidRPr="005F6138" w:rsidRDefault="005F6138" w:rsidP="005F6138">
      <w:pPr>
        <w:pStyle w:val="11"/>
        <w:widowControl w:val="0"/>
        <w:shd w:val="clear" w:color="auto" w:fill="auto"/>
        <w:tabs>
          <w:tab w:val="left" w:pos="912"/>
        </w:tabs>
        <w:spacing w:before="0" w:line="240" w:lineRule="auto"/>
        <w:ind w:firstLine="0"/>
        <w:rPr>
          <w:rFonts w:ascii="Roboto" w:eastAsia="Times New Roman" w:hAnsi="Roboto" w:cs="Tahoma"/>
          <w:color w:val="000000"/>
          <w:lang w:eastAsia="ru-RU"/>
        </w:rPr>
      </w:pPr>
      <w:r w:rsidRPr="005F6138">
        <w:rPr>
          <w:rFonts w:ascii="Roboto" w:eastAsia="Times New Roman" w:hAnsi="Roboto" w:cs="Tahoma"/>
          <w:color w:val="000000"/>
          <w:lang w:eastAsia="ru-RU"/>
        </w:rPr>
        <w:t xml:space="preserve">При осуществлении консультирования должностное лицо </w:t>
      </w:r>
      <w:r>
        <w:rPr>
          <w:rFonts w:ascii="Roboto" w:eastAsia="Times New Roman" w:hAnsi="Roboto" w:cs="Tahoma"/>
          <w:color w:val="000000"/>
          <w:lang w:eastAsia="ru-RU"/>
        </w:rPr>
        <w:t>Управления государственного строительного надзора Минстроя Дагестана</w:t>
      </w:r>
      <w:r w:rsidRPr="005F6138">
        <w:rPr>
          <w:rFonts w:ascii="Roboto" w:eastAsia="Times New Roman" w:hAnsi="Roboto" w:cs="Tahoma"/>
          <w:color w:val="000000"/>
          <w:lang w:eastAsia="ru-RU"/>
        </w:rPr>
        <w:t xml:space="preserve">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3FF91EF2" w14:textId="7B2E2ECA" w:rsidR="005F6138" w:rsidRPr="005F6138" w:rsidRDefault="005F6138" w:rsidP="005F6138">
      <w:pPr>
        <w:pStyle w:val="11"/>
        <w:widowControl w:val="0"/>
        <w:shd w:val="clear" w:color="auto" w:fill="auto"/>
        <w:tabs>
          <w:tab w:val="left" w:pos="917"/>
        </w:tabs>
        <w:spacing w:before="0" w:line="240" w:lineRule="auto"/>
        <w:ind w:firstLine="0"/>
        <w:rPr>
          <w:rFonts w:ascii="Roboto" w:eastAsia="Times New Roman" w:hAnsi="Roboto" w:cs="Tahoma"/>
          <w:color w:val="000000"/>
          <w:lang w:eastAsia="ru-RU"/>
        </w:rPr>
      </w:pPr>
      <w:bookmarkStart w:id="0" w:name="bookmark4"/>
      <w:bookmarkEnd w:id="0"/>
      <w:r w:rsidRPr="005F6138">
        <w:rPr>
          <w:rFonts w:ascii="Roboto" w:eastAsia="Times New Roman" w:hAnsi="Roboto" w:cs="Tahoma"/>
          <w:color w:val="000000"/>
          <w:lang w:eastAsia="ru-RU"/>
        </w:rPr>
        <w:t xml:space="preserve">В ходе консультирования информация, содержащая оценку конкретного контрольного (надзорного) мероприятия, решений и (или) действий должностных лиц </w:t>
      </w:r>
      <w:r>
        <w:rPr>
          <w:rFonts w:ascii="Roboto" w:eastAsia="Times New Roman" w:hAnsi="Roboto" w:cs="Tahoma"/>
          <w:color w:val="000000"/>
          <w:lang w:eastAsia="ru-RU"/>
        </w:rPr>
        <w:t>Управления государственного строительного надзора Минстроя Дагестана</w:t>
      </w:r>
      <w:r w:rsidRPr="005F6138">
        <w:rPr>
          <w:rFonts w:ascii="Roboto" w:eastAsia="Times New Roman" w:hAnsi="Roboto" w:cs="Tahoma"/>
          <w:color w:val="000000"/>
          <w:lang w:eastAsia="ru-RU"/>
        </w:rPr>
        <w:t>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испытаний, не предоставляется.</w:t>
      </w:r>
      <w:bookmarkStart w:id="1" w:name="_GoBack"/>
      <w:bookmarkEnd w:id="1"/>
    </w:p>
    <w:p w14:paraId="5078D826" w14:textId="77777777" w:rsidR="000C7257" w:rsidRPr="00262AB1" w:rsidRDefault="000C7257" w:rsidP="00262AB1">
      <w:pPr>
        <w:pStyle w:val="af"/>
        <w:spacing w:line="276" w:lineRule="auto"/>
        <w:textAlignment w:val="center"/>
        <w:rPr>
          <w:rFonts w:ascii="Roboto" w:hAnsi="Roboto"/>
          <w:color w:val="000000"/>
          <w:sz w:val="26"/>
          <w:szCs w:val="26"/>
        </w:rPr>
      </w:pPr>
      <w:r w:rsidRPr="00262AB1">
        <w:rPr>
          <w:rFonts w:ascii="Roboto" w:hAnsi="Roboto"/>
          <w:color w:val="000000"/>
          <w:sz w:val="26"/>
          <w:szCs w:val="26"/>
        </w:rPr>
        <w:t>Консультирование осуществляется в порядке очереди.</w:t>
      </w:r>
    </w:p>
    <w:p w14:paraId="47091C4C" w14:textId="77777777" w:rsidR="000C7257" w:rsidRPr="00262AB1" w:rsidRDefault="000C7257" w:rsidP="00262AB1">
      <w:pPr>
        <w:pStyle w:val="af"/>
        <w:spacing w:line="276" w:lineRule="auto"/>
        <w:textAlignment w:val="center"/>
        <w:rPr>
          <w:rFonts w:ascii="Roboto" w:hAnsi="Roboto"/>
          <w:color w:val="000000"/>
          <w:sz w:val="26"/>
          <w:szCs w:val="26"/>
        </w:rPr>
      </w:pPr>
      <w:r w:rsidRPr="00262AB1">
        <w:rPr>
          <w:rFonts w:ascii="Roboto" w:hAnsi="Roboto"/>
          <w:color w:val="000000"/>
          <w:sz w:val="26"/>
          <w:szCs w:val="26"/>
        </w:rPr>
        <w:t>Куда обратиться:</w:t>
      </w:r>
    </w:p>
    <w:p w14:paraId="438F5811" w14:textId="44D2AC9B" w:rsidR="000C7257" w:rsidRPr="00262AB1" w:rsidRDefault="000C7257" w:rsidP="00262AB1">
      <w:pPr>
        <w:pStyle w:val="af"/>
        <w:spacing w:line="276" w:lineRule="auto"/>
        <w:textAlignment w:val="center"/>
        <w:rPr>
          <w:rFonts w:ascii="Roboto" w:hAnsi="Roboto"/>
          <w:b/>
          <w:bCs/>
          <w:color w:val="000000"/>
          <w:sz w:val="26"/>
          <w:szCs w:val="26"/>
        </w:rPr>
      </w:pPr>
      <w:r w:rsidRPr="00262AB1">
        <w:rPr>
          <w:rFonts w:ascii="Roboto" w:hAnsi="Roboto"/>
          <w:b/>
          <w:bCs/>
          <w:color w:val="000000"/>
          <w:sz w:val="26"/>
          <w:szCs w:val="26"/>
        </w:rPr>
        <w:t xml:space="preserve">Управление </w:t>
      </w:r>
      <w:r w:rsidR="006C5703" w:rsidRPr="00262AB1">
        <w:rPr>
          <w:rFonts w:ascii="Roboto" w:hAnsi="Roboto"/>
          <w:b/>
          <w:bCs/>
          <w:color w:val="000000"/>
          <w:sz w:val="26"/>
          <w:szCs w:val="26"/>
        </w:rPr>
        <w:t>государственного строительного надзора</w:t>
      </w:r>
      <w:r w:rsidRPr="00262AB1">
        <w:rPr>
          <w:rFonts w:ascii="Roboto" w:hAnsi="Roboto"/>
          <w:b/>
          <w:bCs/>
          <w:color w:val="000000"/>
          <w:sz w:val="26"/>
          <w:szCs w:val="26"/>
        </w:rPr>
        <w:t xml:space="preserve"> </w:t>
      </w:r>
      <w:r w:rsidR="006C5703" w:rsidRPr="00262AB1">
        <w:rPr>
          <w:rFonts w:ascii="Roboto" w:hAnsi="Roboto"/>
          <w:b/>
          <w:bCs/>
          <w:color w:val="000000"/>
          <w:sz w:val="26"/>
          <w:szCs w:val="26"/>
        </w:rPr>
        <w:t>Минстроя Дагестана</w:t>
      </w:r>
      <w:r w:rsidRPr="00262AB1">
        <w:rPr>
          <w:rFonts w:ascii="Roboto" w:hAnsi="Roboto"/>
          <w:b/>
          <w:bCs/>
          <w:color w:val="000000"/>
          <w:sz w:val="26"/>
          <w:szCs w:val="26"/>
        </w:rPr>
        <w:t>:</w:t>
      </w:r>
    </w:p>
    <w:p w14:paraId="61349A69" w14:textId="0BC24EFE" w:rsidR="00262AB1" w:rsidRPr="00262AB1" w:rsidRDefault="00262AB1" w:rsidP="00262AB1">
      <w:pPr>
        <w:pStyle w:val="af"/>
        <w:spacing w:line="276" w:lineRule="auto"/>
        <w:textAlignment w:val="center"/>
        <w:rPr>
          <w:rFonts w:ascii="Roboto" w:hAnsi="Roboto"/>
          <w:bCs/>
          <w:color w:val="000000"/>
          <w:sz w:val="26"/>
          <w:szCs w:val="26"/>
        </w:rPr>
      </w:pPr>
      <w:r w:rsidRPr="00262AB1">
        <w:rPr>
          <w:rFonts w:ascii="Roboto" w:hAnsi="Roboto"/>
          <w:bCs/>
          <w:color w:val="000000"/>
          <w:sz w:val="26"/>
          <w:szCs w:val="26"/>
        </w:rPr>
        <w:t xml:space="preserve">Начальник управления – Максудов Шамиль </w:t>
      </w:r>
      <w:proofErr w:type="spellStart"/>
      <w:r w:rsidRPr="00262AB1">
        <w:rPr>
          <w:rFonts w:ascii="Roboto" w:hAnsi="Roboto"/>
          <w:bCs/>
          <w:color w:val="000000"/>
          <w:sz w:val="26"/>
          <w:szCs w:val="26"/>
        </w:rPr>
        <w:t>Арсланалиевич</w:t>
      </w:r>
      <w:proofErr w:type="spellEnd"/>
    </w:p>
    <w:p w14:paraId="385D2BBC" w14:textId="1A8D9676" w:rsidR="00262AB1" w:rsidRPr="00262AB1" w:rsidRDefault="00262AB1" w:rsidP="00262AB1">
      <w:pPr>
        <w:pStyle w:val="af"/>
        <w:spacing w:line="276" w:lineRule="auto"/>
        <w:textAlignment w:val="center"/>
        <w:rPr>
          <w:rFonts w:ascii="Roboto" w:hAnsi="Roboto"/>
          <w:color w:val="000000"/>
          <w:sz w:val="26"/>
          <w:szCs w:val="26"/>
        </w:rPr>
      </w:pPr>
      <w:r w:rsidRPr="00262AB1">
        <w:rPr>
          <w:rFonts w:ascii="Roboto" w:hAnsi="Roboto"/>
          <w:bCs/>
          <w:color w:val="000000"/>
          <w:sz w:val="26"/>
          <w:szCs w:val="26"/>
        </w:rPr>
        <w:t>Телефон: 8(8722) 56-46-46, доб.: 1071</w:t>
      </w:r>
    </w:p>
    <w:p w14:paraId="6D325073" w14:textId="01108F2C" w:rsidR="000C7257" w:rsidRPr="00262AB1" w:rsidRDefault="000C7257" w:rsidP="00262AB1">
      <w:pPr>
        <w:pStyle w:val="af"/>
        <w:spacing w:line="276" w:lineRule="auto"/>
        <w:textAlignment w:val="center"/>
        <w:rPr>
          <w:rFonts w:ascii="Roboto" w:hAnsi="Roboto"/>
          <w:color w:val="000000"/>
          <w:sz w:val="26"/>
          <w:szCs w:val="26"/>
        </w:rPr>
      </w:pPr>
      <w:r w:rsidRPr="00262AB1">
        <w:rPr>
          <w:rFonts w:ascii="Roboto" w:hAnsi="Roboto"/>
          <w:color w:val="000000"/>
          <w:sz w:val="26"/>
          <w:szCs w:val="26"/>
        </w:rPr>
        <w:t xml:space="preserve">Отдел </w:t>
      </w:r>
      <w:r w:rsidR="006C5703" w:rsidRPr="00262AB1">
        <w:rPr>
          <w:rFonts w:ascii="Roboto" w:hAnsi="Roboto"/>
          <w:color w:val="000000"/>
          <w:sz w:val="26"/>
          <w:szCs w:val="26"/>
        </w:rPr>
        <w:t>государственного строительного контроля (надзора) в области долевого строительства</w:t>
      </w:r>
      <w:r w:rsidRPr="00262AB1">
        <w:rPr>
          <w:rFonts w:ascii="Roboto" w:hAnsi="Roboto"/>
          <w:color w:val="000000"/>
          <w:sz w:val="26"/>
          <w:szCs w:val="26"/>
        </w:rPr>
        <w:br/>
        <w:t xml:space="preserve">Начальник отдела – </w:t>
      </w:r>
      <w:r w:rsidR="006C5703" w:rsidRPr="00262AB1">
        <w:rPr>
          <w:rFonts w:ascii="Roboto" w:hAnsi="Roboto"/>
          <w:color w:val="000000"/>
          <w:sz w:val="26"/>
          <w:szCs w:val="26"/>
        </w:rPr>
        <w:t xml:space="preserve">Абдуллаева Камилла </w:t>
      </w:r>
      <w:proofErr w:type="spellStart"/>
      <w:r w:rsidR="006C5703" w:rsidRPr="00262AB1">
        <w:rPr>
          <w:rFonts w:ascii="Roboto" w:hAnsi="Roboto"/>
          <w:color w:val="000000"/>
          <w:sz w:val="26"/>
          <w:szCs w:val="26"/>
        </w:rPr>
        <w:t>Аппясовна</w:t>
      </w:r>
      <w:proofErr w:type="spellEnd"/>
      <w:r w:rsidRPr="00262AB1">
        <w:rPr>
          <w:rFonts w:ascii="Roboto" w:hAnsi="Roboto"/>
          <w:color w:val="000000"/>
          <w:sz w:val="26"/>
          <w:szCs w:val="26"/>
        </w:rPr>
        <w:br/>
        <w:t>Телефон: 8 (</w:t>
      </w:r>
      <w:r w:rsidR="006C5703" w:rsidRPr="00262AB1">
        <w:rPr>
          <w:rFonts w:ascii="Roboto" w:hAnsi="Roboto"/>
          <w:color w:val="000000"/>
          <w:sz w:val="26"/>
          <w:szCs w:val="26"/>
        </w:rPr>
        <w:t>8722</w:t>
      </w:r>
      <w:r w:rsidRPr="00262AB1">
        <w:rPr>
          <w:rFonts w:ascii="Roboto" w:hAnsi="Roboto"/>
          <w:color w:val="000000"/>
          <w:sz w:val="26"/>
          <w:szCs w:val="26"/>
        </w:rPr>
        <w:t xml:space="preserve">) </w:t>
      </w:r>
      <w:r w:rsidR="006C5703" w:rsidRPr="00262AB1">
        <w:rPr>
          <w:rFonts w:ascii="Roboto" w:hAnsi="Roboto"/>
          <w:color w:val="000000"/>
          <w:sz w:val="26"/>
          <w:szCs w:val="26"/>
        </w:rPr>
        <w:t>56-46-46</w:t>
      </w:r>
      <w:r w:rsidRPr="00262AB1">
        <w:rPr>
          <w:rFonts w:ascii="Roboto" w:hAnsi="Roboto"/>
          <w:color w:val="000000"/>
          <w:sz w:val="26"/>
          <w:szCs w:val="26"/>
        </w:rPr>
        <w:t>, доб.:</w:t>
      </w:r>
      <w:r w:rsidR="006C5703" w:rsidRPr="00262AB1">
        <w:rPr>
          <w:rFonts w:ascii="Roboto" w:hAnsi="Roboto"/>
          <w:color w:val="000000"/>
          <w:sz w:val="26"/>
          <w:szCs w:val="26"/>
        </w:rPr>
        <w:t>1011</w:t>
      </w:r>
    </w:p>
    <w:p w14:paraId="02FC73E2" w14:textId="607B4BCF" w:rsidR="000C7257" w:rsidRPr="00262AB1" w:rsidRDefault="000C7257" w:rsidP="00262AB1">
      <w:pPr>
        <w:pStyle w:val="af"/>
        <w:spacing w:line="276" w:lineRule="auto"/>
        <w:textAlignment w:val="center"/>
        <w:rPr>
          <w:rFonts w:ascii="Roboto" w:hAnsi="Roboto"/>
          <w:color w:val="000000"/>
          <w:sz w:val="26"/>
          <w:szCs w:val="26"/>
        </w:rPr>
      </w:pPr>
      <w:r w:rsidRPr="00262AB1">
        <w:rPr>
          <w:rFonts w:ascii="Roboto" w:hAnsi="Roboto"/>
          <w:color w:val="000000"/>
          <w:sz w:val="26"/>
          <w:szCs w:val="26"/>
        </w:rPr>
        <w:t>E-</w:t>
      </w:r>
      <w:proofErr w:type="spellStart"/>
      <w:r w:rsidRPr="00262AB1">
        <w:rPr>
          <w:rFonts w:ascii="Roboto" w:hAnsi="Roboto"/>
          <w:color w:val="000000"/>
          <w:sz w:val="26"/>
          <w:szCs w:val="26"/>
        </w:rPr>
        <w:t>mail</w:t>
      </w:r>
      <w:proofErr w:type="spellEnd"/>
      <w:r w:rsidRPr="00262AB1">
        <w:rPr>
          <w:rFonts w:ascii="Roboto" w:hAnsi="Roboto"/>
          <w:color w:val="000000"/>
          <w:sz w:val="26"/>
          <w:szCs w:val="26"/>
        </w:rPr>
        <w:t>: </w:t>
      </w:r>
      <w:hyperlink r:id="rId8" w:history="1">
        <w:r w:rsidR="006C5703" w:rsidRPr="00262AB1">
          <w:rPr>
            <w:rStyle w:val="af2"/>
            <w:rFonts w:ascii="Roboto" w:hAnsi="Roboto"/>
            <w:sz w:val="26"/>
            <w:szCs w:val="26"/>
            <w:lang w:val="en-US"/>
          </w:rPr>
          <w:t>Unds</w:t>
        </w:r>
        <w:r w:rsidR="006C5703" w:rsidRPr="00262AB1">
          <w:rPr>
            <w:rStyle w:val="af2"/>
            <w:rFonts w:ascii="Roboto" w:hAnsi="Roboto"/>
            <w:sz w:val="26"/>
            <w:szCs w:val="26"/>
          </w:rPr>
          <w:t>05@</w:t>
        </w:r>
        <w:r w:rsidR="006C5703" w:rsidRPr="00262AB1">
          <w:rPr>
            <w:rStyle w:val="af2"/>
            <w:rFonts w:ascii="Roboto" w:hAnsi="Roboto"/>
            <w:sz w:val="26"/>
            <w:szCs w:val="26"/>
            <w:lang w:val="en-US"/>
          </w:rPr>
          <w:t>rambler</w:t>
        </w:r>
        <w:r w:rsidR="006C5703" w:rsidRPr="00262AB1">
          <w:rPr>
            <w:rStyle w:val="af2"/>
            <w:rFonts w:ascii="Roboto" w:hAnsi="Roboto"/>
            <w:sz w:val="26"/>
            <w:szCs w:val="26"/>
          </w:rPr>
          <w:t>.</w:t>
        </w:r>
        <w:proofErr w:type="spellStart"/>
        <w:r w:rsidR="006C5703" w:rsidRPr="00262AB1">
          <w:rPr>
            <w:rStyle w:val="af2"/>
            <w:rFonts w:ascii="Roboto" w:hAnsi="Roboto"/>
            <w:sz w:val="26"/>
            <w:szCs w:val="26"/>
            <w:lang w:val="en-US"/>
          </w:rPr>
          <w:t>ru</w:t>
        </w:r>
        <w:proofErr w:type="spellEnd"/>
      </w:hyperlink>
    </w:p>
    <w:p w14:paraId="29F65CDA" w14:textId="56AAFDE6" w:rsidR="000C7257" w:rsidRPr="00262AB1" w:rsidRDefault="000C7257" w:rsidP="00262AB1">
      <w:pPr>
        <w:pStyle w:val="af"/>
        <w:spacing w:line="276" w:lineRule="auto"/>
        <w:textAlignment w:val="center"/>
        <w:rPr>
          <w:rFonts w:ascii="Roboto" w:hAnsi="Roboto"/>
          <w:color w:val="000000"/>
          <w:sz w:val="26"/>
          <w:szCs w:val="26"/>
        </w:rPr>
      </w:pPr>
      <w:r w:rsidRPr="00262AB1">
        <w:rPr>
          <w:rFonts w:ascii="Roboto" w:hAnsi="Roboto"/>
          <w:color w:val="000000"/>
          <w:sz w:val="26"/>
          <w:szCs w:val="26"/>
        </w:rPr>
        <w:t xml:space="preserve">Местонахождение: </w:t>
      </w:r>
      <w:r w:rsidR="006C5703" w:rsidRPr="00262AB1">
        <w:rPr>
          <w:rFonts w:ascii="Roboto" w:hAnsi="Roboto"/>
          <w:color w:val="000000"/>
          <w:sz w:val="26"/>
          <w:szCs w:val="26"/>
        </w:rPr>
        <w:t>367015, РД, г Махачкала, пр-т И. Шамиля, 58</w:t>
      </w:r>
    </w:p>
    <w:p w14:paraId="6B54D011" w14:textId="6C667C06" w:rsidR="000C7257" w:rsidRPr="00262AB1" w:rsidRDefault="000C7257" w:rsidP="00262AB1">
      <w:pPr>
        <w:pStyle w:val="af"/>
        <w:spacing w:line="276" w:lineRule="auto"/>
        <w:textAlignment w:val="center"/>
        <w:rPr>
          <w:rFonts w:ascii="Roboto" w:hAnsi="Roboto"/>
          <w:color w:val="000000"/>
          <w:sz w:val="26"/>
          <w:szCs w:val="26"/>
        </w:rPr>
      </w:pPr>
      <w:r w:rsidRPr="00262AB1">
        <w:rPr>
          <w:rFonts w:ascii="Roboto" w:hAnsi="Roboto"/>
          <w:color w:val="000000"/>
          <w:sz w:val="26"/>
          <w:szCs w:val="26"/>
        </w:rPr>
        <w:t>Приемные дни:</w:t>
      </w:r>
    </w:p>
    <w:p w14:paraId="2FBF07D9" w14:textId="08F96A83" w:rsidR="000C7257" w:rsidRPr="00262AB1" w:rsidRDefault="000C7257" w:rsidP="00262AB1">
      <w:pPr>
        <w:numPr>
          <w:ilvl w:val="0"/>
          <w:numId w:val="7"/>
        </w:numPr>
        <w:spacing w:before="100" w:beforeAutospacing="1" w:after="100" w:afterAutospacing="1" w:line="276" w:lineRule="auto"/>
        <w:textAlignment w:val="center"/>
        <w:rPr>
          <w:rFonts w:ascii="Roboto" w:hAnsi="Roboto"/>
          <w:color w:val="000000"/>
          <w:sz w:val="26"/>
          <w:szCs w:val="26"/>
        </w:rPr>
      </w:pPr>
      <w:r w:rsidRPr="00262AB1">
        <w:rPr>
          <w:rFonts w:ascii="Roboto" w:hAnsi="Roboto"/>
          <w:color w:val="000000"/>
          <w:sz w:val="26"/>
          <w:szCs w:val="26"/>
        </w:rPr>
        <w:t>Вторник, с 1</w:t>
      </w:r>
      <w:r w:rsidR="00262AB1" w:rsidRPr="00262AB1">
        <w:rPr>
          <w:rFonts w:ascii="Roboto" w:hAnsi="Roboto"/>
          <w:color w:val="000000"/>
          <w:sz w:val="26"/>
          <w:szCs w:val="26"/>
        </w:rPr>
        <w:t>0</w:t>
      </w:r>
      <w:r w:rsidRPr="00262AB1">
        <w:rPr>
          <w:rFonts w:ascii="Roboto" w:hAnsi="Roboto"/>
          <w:color w:val="000000"/>
          <w:sz w:val="26"/>
          <w:szCs w:val="26"/>
        </w:rPr>
        <w:t>.00 - 1</w:t>
      </w:r>
      <w:r w:rsidR="00B07C5A">
        <w:rPr>
          <w:rFonts w:ascii="Roboto" w:hAnsi="Roboto"/>
          <w:color w:val="000000"/>
          <w:sz w:val="26"/>
          <w:szCs w:val="26"/>
        </w:rPr>
        <w:t>6</w:t>
      </w:r>
      <w:r w:rsidRPr="00262AB1">
        <w:rPr>
          <w:rFonts w:ascii="Roboto" w:hAnsi="Roboto"/>
          <w:color w:val="000000"/>
          <w:sz w:val="26"/>
          <w:szCs w:val="26"/>
        </w:rPr>
        <w:t>.00</w:t>
      </w:r>
    </w:p>
    <w:p w14:paraId="4E9CEA6B" w14:textId="0845F00F" w:rsidR="000C7257" w:rsidRPr="00262AB1" w:rsidRDefault="000C7257" w:rsidP="00262AB1">
      <w:pPr>
        <w:numPr>
          <w:ilvl w:val="0"/>
          <w:numId w:val="7"/>
        </w:numPr>
        <w:spacing w:before="100" w:beforeAutospacing="1" w:after="100" w:afterAutospacing="1" w:line="276" w:lineRule="auto"/>
        <w:textAlignment w:val="center"/>
        <w:rPr>
          <w:rFonts w:ascii="Roboto" w:hAnsi="Roboto"/>
          <w:color w:val="000000"/>
          <w:sz w:val="26"/>
          <w:szCs w:val="26"/>
        </w:rPr>
      </w:pPr>
      <w:r w:rsidRPr="00262AB1">
        <w:rPr>
          <w:rFonts w:ascii="Roboto" w:hAnsi="Roboto"/>
          <w:color w:val="000000"/>
          <w:sz w:val="26"/>
          <w:szCs w:val="26"/>
        </w:rPr>
        <w:t>Среда, с 1</w:t>
      </w:r>
      <w:r w:rsidR="00262AB1" w:rsidRPr="00262AB1">
        <w:rPr>
          <w:rFonts w:ascii="Roboto" w:hAnsi="Roboto"/>
          <w:color w:val="000000"/>
          <w:sz w:val="26"/>
          <w:szCs w:val="26"/>
        </w:rPr>
        <w:t>0</w:t>
      </w:r>
      <w:r w:rsidRPr="00262AB1">
        <w:rPr>
          <w:rFonts w:ascii="Roboto" w:hAnsi="Roboto"/>
          <w:color w:val="000000"/>
          <w:sz w:val="26"/>
          <w:szCs w:val="26"/>
        </w:rPr>
        <w:t>.00 - 1</w:t>
      </w:r>
      <w:r w:rsidR="00B07C5A">
        <w:rPr>
          <w:rFonts w:ascii="Roboto" w:hAnsi="Roboto"/>
          <w:color w:val="000000"/>
          <w:sz w:val="26"/>
          <w:szCs w:val="26"/>
        </w:rPr>
        <w:t>6</w:t>
      </w:r>
      <w:r w:rsidRPr="00262AB1">
        <w:rPr>
          <w:rFonts w:ascii="Roboto" w:hAnsi="Roboto"/>
          <w:color w:val="000000"/>
          <w:sz w:val="26"/>
          <w:szCs w:val="26"/>
        </w:rPr>
        <w:t>.00</w:t>
      </w:r>
    </w:p>
    <w:p w14:paraId="74D9FBDC" w14:textId="56D204B8" w:rsidR="000C7257" w:rsidRDefault="000C7257" w:rsidP="00262AB1">
      <w:pPr>
        <w:numPr>
          <w:ilvl w:val="0"/>
          <w:numId w:val="7"/>
        </w:numPr>
        <w:spacing w:before="100" w:beforeAutospacing="1" w:after="100" w:afterAutospacing="1" w:line="276" w:lineRule="auto"/>
        <w:textAlignment w:val="center"/>
        <w:rPr>
          <w:rFonts w:ascii="Roboto" w:hAnsi="Roboto"/>
          <w:color w:val="000000"/>
          <w:sz w:val="26"/>
          <w:szCs w:val="26"/>
        </w:rPr>
      </w:pPr>
      <w:r w:rsidRPr="00262AB1">
        <w:rPr>
          <w:rFonts w:ascii="Roboto" w:hAnsi="Roboto"/>
          <w:color w:val="000000"/>
          <w:sz w:val="26"/>
          <w:szCs w:val="26"/>
        </w:rPr>
        <w:t>Четверг, с 1</w:t>
      </w:r>
      <w:r w:rsidR="00262AB1" w:rsidRPr="00262AB1">
        <w:rPr>
          <w:rFonts w:ascii="Roboto" w:hAnsi="Roboto"/>
          <w:color w:val="000000"/>
          <w:sz w:val="26"/>
          <w:szCs w:val="26"/>
        </w:rPr>
        <w:t>0</w:t>
      </w:r>
      <w:r w:rsidRPr="00262AB1">
        <w:rPr>
          <w:rFonts w:ascii="Roboto" w:hAnsi="Roboto"/>
          <w:color w:val="000000"/>
          <w:sz w:val="26"/>
          <w:szCs w:val="26"/>
        </w:rPr>
        <w:t>.00 - 1</w:t>
      </w:r>
      <w:r w:rsidR="00B07C5A">
        <w:rPr>
          <w:rFonts w:ascii="Roboto" w:hAnsi="Roboto"/>
          <w:color w:val="000000"/>
          <w:sz w:val="26"/>
          <w:szCs w:val="26"/>
        </w:rPr>
        <w:t>6</w:t>
      </w:r>
      <w:r w:rsidRPr="00262AB1">
        <w:rPr>
          <w:rFonts w:ascii="Roboto" w:hAnsi="Roboto"/>
          <w:color w:val="000000"/>
          <w:sz w:val="26"/>
          <w:szCs w:val="26"/>
        </w:rPr>
        <w:t>.00</w:t>
      </w:r>
    </w:p>
    <w:p w14:paraId="76E2000D" w14:textId="2EF65162" w:rsidR="00B07C5A" w:rsidRPr="00262AB1" w:rsidRDefault="00B07C5A" w:rsidP="00B07C5A">
      <w:pPr>
        <w:numPr>
          <w:ilvl w:val="0"/>
          <w:numId w:val="7"/>
        </w:numPr>
        <w:spacing w:before="100" w:beforeAutospacing="1" w:after="100" w:afterAutospacing="1" w:line="276" w:lineRule="auto"/>
        <w:textAlignment w:val="center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Пятница</w:t>
      </w:r>
      <w:r w:rsidRPr="00262AB1">
        <w:rPr>
          <w:rFonts w:ascii="Roboto" w:hAnsi="Roboto"/>
          <w:color w:val="000000"/>
          <w:sz w:val="26"/>
          <w:szCs w:val="26"/>
        </w:rPr>
        <w:t>, с 10.00 - 1</w:t>
      </w:r>
      <w:r>
        <w:rPr>
          <w:rFonts w:ascii="Roboto" w:hAnsi="Roboto"/>
          <w:color w:val="000000"/>
          <w:sz w:val="26"/>
          <w:szCs w:val="26"/>
        </w:rPr>
        <w:t>6</w:t>
      </w:r>
      <w:r w:rsidRPr="00262AB1">
        <w:rPr>
          <w:rFonts w:ascii="Roboto" w:hAnsi="Roboto"/>
          <w:color w:val="000000"/>
          <w:sz w:val="26"/>
          <w:szCs w:val="26"/>
        </w:rPr>
        <w:t>.00</w:t>
      </w:r>
    </w:p>
    <w:p w14:paraId="40C59495" w14:textId="77777777" w:rsidR="00B07C5A" w:rsidRPr="00262AB1" w:rsidRDefault="00B07C5A" w:rsidP="00B07C5A">
      <w:pPr>
        <w:spacing w:before="100" w:beforeAutospacing="1" w:after="100" w:afterAutospacing="1" w:line="276" w:lineRule="auto"/>
        <w:ind w:left="360"/>
        <w:textAlignment w:val="center"/>
        <w:rPr>
          <w:rFonts w:ascii="Roboto" w:hAnsi="Roboto"/>
          <w:color w:val="000000"/>
          <w:sz w:val="26"/>
          <w:szCs w:val="26"/>
        </w:rPr>
      </w:pPr>
    </w:p>
    <w:p w14:paraId="04405F12" w14:textId="77777777" w:rsidR="000C7257" w:rsidRPr="00573541" w:rsidRDefault="000C7257" w:rsidP="00655688"/>
    <w:sectPr w:rsidR="000C7257" w:rsidRPr="00573541" w:rsidSect="005B5321">
      <w:footerReference w:type="default" r:id="rId9"/>
      <w:pgSz w:w="11906" w:h="16838"/>
      <w:pgMar w:top="426" w:right="567" w:bottom="1134" w:left="1134" w:header="0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D2A91" w14:textId="77777777" w:rsidR="002110BF" w:rsidRDefault="002110BF">
      <w:r>
        <w:separator/>
      </w:r>
    </w:p>
  </w:endnote>
  <w:endnote w:type="continuationSeparator" w:id="0">
    <w:p w14:paraId="372322B1" w14:textId="77777777" w:rsidR="002110BF" w:rsidRDefault="0021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B5F94" w14:textId="08BE98D8" w:rsidR="00262AB1" w:rsidRDefault="00262AB1"/>
  <w:tbl>
    <w:tblPr>
      <w:tblStyle w:val="ad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9"/>
      <w:gridCol w:w="1976"/>
      <w:gridCol w:w="992"/>
    </w:tblGrid>
    <w:tr w:rsidR="003F547A" w:rsidRPr="00B075F0" w14:paraId="7C227244" w14:textId="77777777" w:rsidTr="00A37256">
      <w:tc>
        <w:tcPr>
          <w:tcW w:w="1569" w:type="dxa"/>
        </w:tcPr>
        <w:p w14:paraId="1D9059D9" w14:textId="55D76F38" w:rsidR="003F547A" w:rsidRPr="00B075F0" w:rsidRDefault="003F547A" w:rsidP="00B075F0">
          <w:pPr>
            <w:pStyle w:val="ac"/>
            <w:rPr>
              <w:sz w:val="20"/>
              <w:szCs w:val="20"/>
            </w:rPr>
          </w:pPr>
        </w:p>
      </w:tc>
      <w:tc>
        <w:tcPr>
          <w:tcW w:w="1976" w:type="dxa"/>
        </w:tcPr>
        <w:p w14:paraId="45D39CD1" w14:textId="77777777" w:rsidR="003F547A" w:rsidRPr="00B075F0" w:rsidRDefault="003F547A" w:rsidP="00B075F0">
          <w:pPr>
            <w:pStyle w:val="ac"/>
            <w:rPr>
              <w:sz w:val="20"/>
              <w:szCs w:val="20"/>
            </w:rPr>
          </w:pPr>
          <w:bookmarkStart w:id="2" w:name="EXECUTOR"/>
          <w:bookmarkEnd w:id="2"/>
        </w:p>
      </w:tc>
      <w:tc>
        <w:tcPr>
          <w:tcW w:w="992" w:type="dxa"/>
        </w:tcPr>
        <w:p w14:paraId="6233E699" w14:textId="77777777" w:rsidR="003F547A" w:rsidRPr="00B075F0" w:rsidRDefault="003F547A" w:rsidP="00E323A3">
          <w:pPr>
            <w:pStyle w:val="ac"/>
            <w:rPr>
              <w:sz w:val="20"/>
              <w:szCs w:val="20"/>
            </w:rPr>
          </w:pPr>
        </w:p>
      </w:tc>
    </w:tr>
  </w:tbl>
  <w:p w14:paraId="5086901D" w14:textId="77777777" w:rsidR="00927EBF" w:rsidRDefault="00927EB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43D24" w14:textId="77777777" w:rsidR="002110BF" w:rsidRDefault="002110BF">
      <w:r>
        <w:separator/>
      </w:r>
    </w:p>
  </w:footnote>
  <w:footnote w:type="continuationSeparator" w:id="0">
    <w:p w14:paraId="6C996783" w14:textId="77777777" w:rsidR="002110BF" w:rsidRDefault="00211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50FA"/>
    <w:multiLevelType w:val="multilevel"/>
    <w:tmpl w:val="B1742D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4356EBA"/>
    <w:multiLevelType w:val="hybridMultilevel"/>
    <w:tmpl w:val="CC406A1A"/>
    <w:lvl w:ilvl="0" w:tplc="D6728B0C">
      <w:start w:val="1"/>
      <w:numFmt w:val="decimal"/>
      <w:lvlText w:val="%1)"/>
      <w:lvlJc w:val="left"/>
      <w:pPr>
        <w:ind w:left="1167" w:hanging="60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2B36CB"/>
    <w:multiLevelType w:val="hybridMultilevel"/>
    <w:tmpl w:val="991E98FC"/>
    <w:lvl w:ilvl="0" w:tplc="7C92606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A46933"/>
    <w:multiLevelType w:val="multilevel"/>
    <w:tmpl w:val="2D72E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31669D"/>
    <w:multiLevelType w:val="multilevel"/>
    <w:tmpl w:val="DC88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5D7120"/>
    <w:multiLevelType w:val="hybridMultilevel"/>
    <w:tmpl w:val="202EFA8C"/>
    <w:lvl w:ilvl="0" w:tplc="5EDA2DB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22"/>
    <w:rsid w:val="0001408B"/>
    <w:rsid w:val="000317E6"/>
    <w:rsid w:val="0003232B"/>
    <w:rsid w:val="000343F5"/>
    <w:rsid w:val="000401F2"/>
    <w:rsid w:val="00044E29"/>
    <w:rsid w:val="0005036E"/>
    <w:rsid w:val="000A35A1"/>
    <w:rsid w:val="000A69FC"/>
    <w:rsid w:val="000B55FC"/>
    <w:rsid w:val="000B60C7"/>
    <w:rsid w:val="000B7A31"/>
    <w:rsid w:val="000C3F72"/>
    <w:rsid w:val="000C7257"/>
    <w:rsid w:val="000C7E0D"/>
    <w:rsid w:val="000D2BD2"/>
    <w:rsid w:val="000D7899"/>
    <w:rsid w:val="00116842"/>
    <w:rsid w:val="00121269"/>
    <w:rsid w:val="0012793B"/>
    <w:rsid w:val="00145C98"/>
    <w:rsid w:val="00155500"/>
    <w:rsid w:val="001563BC"/>
    <w:rsid w:val="00157F50"/>
    <w:rsid w:val="00175C82"/>
    <w:rsid w:val="00176B4D"/>
    <w:rsid w:val="00190996"/>
    <w:rsid w:val="001973CB"/>
    <w:rsid w:val="001A0C61"/>
    <w:rsid w:val="001A435F"/>
    <w:rsid w:val="001B2B15"/>
    <w:rsid w:val="001B7DF6"/>
    <w:rsid w:val="001C44B1"/>
    <w:rsid w:val="001D20B4"/>
    <w:rsid w:val="001E5F8E"/>
    <w:rsid w:val="001F0082"/>
    <w:rsid w:val="001F2A44"/>
    <w:rsid w:val="001F3083"/>
    <w:rsid w:val="001F45C3"/>
    <w:rsid w:val="00200DB3"/>
    <w:rsid w:val="002061D0"/>
    <w:rsid w:val="002110BF"/>
    <w:rsid w:val="002217D2"/>
    <w:rsid w:val="0022219E"/>
    <w:rsid w:val="002258B5"/>
    <w:rsid w:val="00225B88"/>
    <w:rsid w:val="00227EA9"/>
    <w:rsid w:val="0024124C"/>
    <w:rsid w:val="002546FF"/>
    <w:rsid w:val="00262AB1"/>
    <w:rsid w:val="00265234"/>
    <w:rsid w:val="0026723F"/>
    <w:rsid w:val="00276DBC"/>
    <w:rsid w:val="00283F03"/>
    <w:rsid w:val="0029304F"/>
    <w:rsid w:val="00293349"/>
    <w:rsid w:val="002A56AA"/>
    <w:rsid w:val="002B1903"/>
    <w:rsid w:val="002C1F90"/>
    <w:rsid w:val="002C4AA8"/>
    <w:rsid w:val="002D7C49"/>
    <w:rsid w:val="002E12C3"/>
    <w:rsid w:val="002F5717"/>
    <w:rsid w:val="00300B7B"/>
    <w:rsid w:val="00301AF5"/>
    <w:rsid w:val="00306236"/>
    <w:rsid w:val="00327C38"/>
    <w:rsid w:val="00330DDE"/>
    <w:rsid w:val="00344CB5"/>
    <w:rsid w:val="00345189"/>
    <w:rsid w:val="00345A2D"/>
    <w:rsid w:val="00347601"/>
    <w:rsid w:val="00354AC6"/>
    <w:rsid w:val="0038016E"/>
    <w:rsid w:val="0039078A"/>
    <w:rsid w:val="00391EDC"/>
    <w:rsid w:val="00394D0C"/>
    <w:rsid w:val="003A149C"/>
    <w:rsid w:val="003B1ED1"/>
    <w:rsid w:val="003B2C34"/>
    <w:rsid w:val="003B7FE8"/>
    <w:rsid w:val="003C4B34"/>
    <w:rsid w:val="003D76EF"/>
    <w:rsid w:val="003E2A77"/>
    <w:rsid w:val="003E3438"/>
    <w:rsid w:val="003F547A"/>
    <w:rsid w:val="003F5DE0"/>
    <w:rsid w:val="004069E0"/>
    <w:rsid w:val="0040708F"/>
    <w:rsid w:val="00412827"/>
    <w:rsid w:val="00422D47"/>
    <w:rsid w:val="00430FA2"/>
    <w:rsid w:val="0045648E"/>
    <w:rsid w:val="0045741C"/>
    <w:rsid w:val="00471403"/>
    <w:rsid w:val="00480147"/>
    <w:rsid w:val="00481443"/>
    <w:rsid w:val="004838DE"/>
    <w:rsid w:val="004845B7"/>
    <w:rsid w:val="00484DE7"/>
    <w:rsid w:val="004B2DB4"/>
    <w:rsid w:val="004C5610"/>
    <w:rsid w:val="004D5EED"/>
    <w:rsid w:val="004E00A8"/>
    <w:rsid w:val="0051152B"/>
    <w:rsid w:val="005121C6"/>
    <w:rsid w:val="005224AA"/>
    <w:rsid w:val="00527CD3"/>
    <w:rsid w:val="00534B2C"/>
    <w:rsid w:val="00542E7B"/>
    <w:rsid w:val="005434DE"/>
    <w:rsid w:val="00550BFA"/>
    <w:rsid w:val="0055366A"/>
    <w:rsid w:val="00573541"/>
    <w:rsid w:val="0057638B"/>
    <w:rsid w:val="00576685"/>
    <w:rsid w:val="00577D1B"/>
    <w:rsid w:val="0058477A"/>
    <w:rsid w:val="00585184"/>
    <w:rsid w:val="00585704"/>
    <w:rsid w:val="005A76E9"/>
    <w:rsid w:val="005B11BE"/>
    <w:rsid w:val="005B5321"/>
    <w:rsid w:val="005C50D2"/>
    <w:rsid w:val="005C6EB9"/>
    <w:rsid w:val="005C7361"/>
    <w:rsid w:val="005D3101"/>
    <w:rsid w:val="005F54C2"/>
    <w:rsid w:val="005F6138"/>
    <w:rsid w:val="00606969"/>
    <w:rsid w:val="00610D54"/>
    <w:rsid w:val="00610E2C"/>
    <w:rsid w:val="00614EEC"/>
    <w:rsid w:val="0063487A"/>
    <w:rsid w:val="00645A8C"/>
    <w:rsid w:val="00655688"/>
    <w:rsid w:val="00656E9B"/>
    <w:rsid w:val="00660304"/>
    <w:rsid w:val="006619E4"/>
    <w:rsid w:val="00661BBF"/>
    <w:rsid w:val="00664482"/>
    <w:rsid w:val="006744E0"/>
    <w:rsid w:val="00674FD5"/>
    <w:rsid w:val="006B096D"/>
    <w:rsid w:val="006B2277"/>
    <w:rsid w:val="006B45F2"/>
    <w:rsid w:val="006C0C24"/>
    <w:rsid w:val="006C4D46"/>
    <w:rsid w:val="006C5703"/>
    <w:rsid w:val="006D576C"/>
    <w:rsid w:val="006D61F9"/>
    <w:rsid w:val="006F5744"/>
    <w:rsid w:val="0070248E"/>
    <w:rsid w:val="0070360E"/>
    <w:rsid w:val="00704D2C"/>
    <w:rsid w:val="00713DDB"/>
    <w:rsid w:val="00717C59"/>
    <w:rsid w:val="00721F93"/>
    <w:rsid w:val="00730F9D"/>
    <w:rsid w:val="00731BE3"/>
    <w:rsid w:val="007360C8"/>
    <w:rsid w:val="00743A5C"/>
    <w:rsid w:val="00754B23"/>
    <w:rsid w:val="007554F8"/>
    <w:rsid w:val="00756D81"/>
    <w:rsid w:val="00763035"/>
    <w:rsid w:val="00766E4E"/>
    <w:rsid w:val="007941D4"/>
    <w:rsid w:val="007B1A2D"/>
    <w:rsid w:val="007C158F"/>
    <w:rsid w:val="007E3364"/>
    <w:rsid w:val="007E3DE4"/>
    <w:rsid w:val="00801BF7"/>
    <w:rsid w:val="00805C03"/>
    <w:rsid w:val="008275C2"/>
    <w:rsid w:val="00847169"/>
    <w:rsid w:val="008521F8"/>
    <w:rsid w:val="00852FBA"/>
    <w:rsid w:val="008608A9"/>
    <w:rsid w:val="008702FF"/>
    <w:rsid w:val="00871F17"/>
    <w:rsid w:val="00872CEE"/>
    <w:rsid w:val="00882D05"/>
    <w:rsid w:val="0088502A"/>
    <w:rsid w:val="0089414B"/>
    <w:rsid w:val="008B50D2"/>
    <w:rsid w:val="008C0E5E"/>
    <w:rsid w:val="008C3FB5"/>
    <w:rsid w:val="008C56DC"/>
    <w:rsid w:val="008D24B1"/>
    <w:rsid w:val="008D2F9B"/>
    <w:rsid w:val="008D6C86"/>
    <w:rsid w:val="008E2ED4"/>
    <w:rsid w:val="008E3426"/>
    <w:rsid w:val="008E4D52"/>
    <w:rsid w:val="0091140D"/>
    <w:rsid w:val="00912197"/>
    <w:rsid w:val="009279B0"/>
    <w:rsid w:val="00927EBF"/>
    <w:rsid w:val="0093533A"/>
    <w:rsid w:val="009436E4"/>
    <w:rsid w:val="009544F7"/>
    <w:rsid w:val="0096039D"/>
    <w:rsid w:val="00962E38"/>
    <w:rsid w:val="00972324"/>
    <w:rsid w:val="009C0F34"/>
    <w:rsid w:val="009C7ECF"/>
    <w:rsid w:val="009D08DC"/>
    <w:rsid w:val="009D3700"/>
    <w:rsid w:val="009D64F1"/>
    <w:rsid w:val="009F28BF"/>
    <w:rsid w:val="009F5883"/>
    <w:rsid w:val="009F7012"/>
    <w:rsid w:val="009F7F45"/>
    <w:rsid w:val="00A0443D"/>
    <w:rsid w:val="00A04E3C"/>
    <w:rsid w:val="00A058E1"/>
    <w:rsid w:val="00A11B75"/>
    <w:rsid w:val="00A134BB"/>
    <w:rsid w:val="00A138E8"/>
    <w:rsid w:val="00A20EFC"/>
    <w:rsid w:val="00A21A34"/>
    <w:rsid w:val="00A26268"/>
    <w:rsid w:val="00A37256"/>
    <w:rsid w:val="00A403FC"/>
    <w:rsid w:val="00A45D1C"/>
    <w:rsid w:val="00A608F6"/>
    <w:rsid w:val="00A66CAF"/>
    <w:rsid w:val="00A77ED9"/>
    <w:rsid w:val="00A8597F"/>
    <w:rsid w:val="00A9093B"/>
    <w:rsid w:val="00AC54F5"/>
    <w:rsid w:val="00AD1C1B"/>
    <w:rsid w:val="00AD21AF"/>
    <w:rsid w:val="00AD2F77"/>
    <w:rsid w:val="00AF44C0"/>
    <w:rsid w:val="00B075F0"/>
    <w:rsid w:val="00B07C5A"/>
    <w:rsid w:val="00B136FF"/>
    <w:rsid w:val="00B2037A"/>
    <w:rsid w:val="00B26994"/>
    <w:rsid w:val="00B37C8C"/>
    <w:rsid w:val="00B4347A"/>
    <w:rsid w:val="00B625DA"/>
    <w:rsid w:val="00B7365D"/>
    <w:rsid w:val="00B85DED"/>
    <w:rsid w:val="00B94DF8"/>
    <w:rsid w:val="00B9793A"/>
    <w:rsid w:val="00BA7BEC"/>
    <w:rsid w:val="00BB09CD"/>
    <w:rsid w:val="00BB3288"/>
    <w:rsid w:val="00BD0318"/>
    <w:rsid w:val="00BD5957"/>
    <w:rsid w:val="00BE46F3"/>
    <w:rsid w:val="00BF2222"/>
    <w:rsid w:val="00C31096"/>
    <w:rsid w:val="00C417D8"/>
    <w:rsid w:val="00C46216"/>
    <w:rsid w:val="00C563E8"/>
    <w:rsid w:val="00C70892"/>
    <w:rsid w:val="00C71607"/>
    <w:rsid w:val="00C86F62"/>
    <w:rsid w:val="00C95E8B"/>
    <w:rsid w:val="00CC34B1"/>
    <w:rsid w:val="00CE3541"/>
    <w:rsid w:val="00CE4749"/>
    <w:rsid w:val="00CF6448"/>
    <w:rsid w:val="00CF6694"/>
    <w:rsid w:val="00D007B6"/>
    <w:rsid w:val="00D02346"/>
    <w:rsid w:val="00D07681"/>
    <w:rsid w:val="00D07B1D"/>
    <w:rsid w:val="00D07B73"/>
    <w:rsid w:val="00D10599"/>
    <w:rsid w:val="00D30892"/>
    <w:rsid w:val="00D45A56"/>
    <w:rsid w:val="00D46FB6"/>
    <w:rsid w:val="00D5582E"/>
    <w:rsid w:val="00D73460"/>
    <w:rsid w:val="00D83E8E"/>
    <w:rsid w:val="00D966CE"/>
    <w:rsid w:val="00DA21FD"/>
    <w:rsid w:val="00DA2846"/>
    <w:rsid w:val="00DA5BDB"/>
    <w:rsid w:val="00DA5E8F"/>
    <w:rsid w:val="00DD1B65"/>
    <w:rsid w:val="00DD526A"/>
    <w:rsid w:val="00DE0AEF"/>
    <w:rsid w:val="00DF4F2B"/>
    <w:rsid w:val="00E07110"/>
    <w:rsid w:val="00E10169"/>
    <w:rsid w:val="00E13B89"/>
    <w:rsid w:val="00E14873"/>
    <w:rsid w:val="00E261CB"/>
    <w:rsid w:val="00E323A3"/>
    <w:rsid w:val="00E44F0E"/>
    <w:rsid w:val="00E70BC4"/>
    <w:rsid w:val="00E80121"/>
    <w:rsid w:val="00E82F8C"/>
    <w:rsid w:val="00E84F0D"/>
    <w:rsid w:val="00EA0484"/>
    <w:rsid w:val="00EC3087"/>
    <w:rsid w:val="00ED0D0F"/>
    <w:rsid w:val="00ED4DBC"/>
    <w:rsid w:val="00EE5A60"/>
    <w:rsid w:val="00EE6C3F"/>
    <w:rsid w:val="00EE765D"/>
    <w:rsid w:val="00EF0FB4"/>
    <w:rsid w:val="00EF6D65"/>
    <w:rsid w:val="00F175CD"/>
    <w:rsid w:val="00F22FF4"/>
    <w:rsid w:val="00F23758"/>
    <w:rsid w:val="00F31FB0"/>
    <w:rsid w:val="00F33B36"/>
    <w:rsid w:val="00F34121"/>
    <w:rsid w:val="00F42180"/>
    <w:rsid w:val="00F560E2"/>
    <w:rsid w:val="00F61621"/>
    <w:rsid w:val="00F64CD3"/>
    <w:rsid w:val="00F85137"/>
    <w:rsid w:val="00F9227B"/>
    <w:rsid w:val="00F95372"/>
    <w:rsid w:val="00F95E73"/>
    <w:rsid w:val="00FA2D54"/>
    <w:rsid w:val="00FA2E90"/>
    <w:rsid w:val="00FA6EDF"/>
    <w:rsid w:val="00FA6FC6"/>
    <w:rsid w:val="00FC302B"/>
    <w:rsid w:val="00FC530C"/>
    <w:rsid w:val="00FC7AD2"/>
    <w:rsid w:val="00FE5308"/>
    <w:rsid w:val="00FF6DF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F492B"/>
  <w15:docId w15:val="{83CC6F1A-F420-4756-BE81-93537299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1BBF"/>
    <w:pPr>
      <w:keepNext/>
      <w:ind w:firstLine="567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C72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DD1B65"/>
    <w:pPr>
      <w:spacing w:after="140" w:line="288" w:lineRule="auto"/>
    </w:pPr>
  </w:style>
  <w:style w:type="paragraph" w:styleId="a7">
    <w:name w:val="List"/>
    <w:basedOn w:val="a6"/>
    <w:rsid w:val="00DD1B65"/>
    <w:rPr>
      <w:rFonts w:cs="Noto Sans Devanagari"/>
    </w:rPr>
  </w:style>
  <w:style w:type="paragraph" w:styleId="a8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веб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iPriority w:val="99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character" w:customStyle="1" w:styleId="10">
    <w:name w:val="Заголовок 1 Знак"/>
    <w:basedOn w:val="a0"/>
    <w:link w:val="1"/>
    <w:rsid w:val="00661BBF"/>
    <w:rPr>
      <w:sz w:val="24"/>
    </w:rPr>
  </w:style>
  <w:style w:type="paragraph" w:styleId="af0">
    <w:name w:val="No Spacing"/>
    <w:uiPriority w:val="1"/>
    <w:qFormat/>
    <w:rsid w:val="00550BFA"/>
    <w:rPr>
      <w:rFonts w:ascii="Calibri" w:hAnsi="Calibri"/>
      <w:sz w:val="22"/>
      <w:szCs w:val="22"/>
    </w:rPr>
  </w:style>
  <w:style w:type="paragraph" w:customStyle="1" w:styleId="11">
    <w:name w:val="Основной текст1"/>
    <w:basedOn w:val="a"/>
    <w:link w:val="af1"/>
    <w:rsid w:val="00550BFA"/>
    <w:pPr>
      <w:shd w:val="clear" w:color="auto" w:fill="FFFFFF"/>
      <w:spacing w:before="300" w:line="324" w:lineRule="exact"/>
      <w:ind w:firstLine="360"/>
      <w:jc w:val="both"/>
    </w:pPr>
    <w:rPr>
      <w:rFonts w:ascii="Calibri" w:eastAsia="Calibri" w:hAnsi="Calibri"/>
      <w:sz w:val="26"/>
      <w:szCs w:val="26"/>
      <w:lang w:eastAsia="zh-CN"/>
    </w:rPr>
  </w:style>
  <w:style w:type="paragraph" w:customStyle="1" w:styleId="12">
    <w:name w:val="Без интервала1"/>
    <w:rsid w:val="00550BFA"/>
    <w:rPr>
      <w:rFonts w:ascii="Calibri" w:hAnsi="Calibri"/>
      <w:sz w:val="22"/>
      <w:szCs w:val="22"/>
      <w:lang w:eastAsia="en-US"/>
    </w:rPr>
  </w:style>
  <w:style w:type="character" w:customStyle="1" w:styleId="af1">
    <w:name w:val="Основной текст_"/>
    <w:link w:val="11"/>
    <w:locked/>
    <w:rsid w:val="00550BFA"/>
    <w:rPr>
      <w:rFonts w:ascii="Calibri" w:eastAsia="Calibri" w:hAnsi="Calibri"/>
      <w:sz w:val="26"/>
      <w:szCs w:val="26"/>
      <w:shd w:val="clear" w:color="auto" w:fill="FFFFFF"/>
      <w:lang w:eastAsia="zh-CN"/>
    </w:rPr>
  </w:style>
  <w:style w:type="character" w:customStyle="1" w:styleId="14">
    <w:name w:val="Обычный + 14 пт Знак"/>
    <w:aliases w:val="Черный Знак,уплотненный на  0 Знак,1 пт Знак"/>
    <w:link w:val="140"/>
    <w:locked/>
    <w:rsid w:val="002546FF"/>
    <w:rPr>
      <w:color w:val="000000"/>
      <w:spacing w:val="-2"/>
      <w:sz w:val="28"/>
      <w:szCs w:val="28"/>
    </w:rPr>
  </w:style>
  <w:style w:type="paragraph" w:customStyle="1" w:styleId="140">
    <w:name w:val="Обычный + 14 пт"/>
    <w:aliases w:val="Черный,уплотненный на  0,1 пт"/>
    <w:basedOn w:val="a"/>
    <w:link w:val="14"/>
    <w:rsid w:val="002546FF"/>
    <w:pPr>
      <w:ind w:right="294" w:firstLine="561"/>
      <w:jc w:val="both"/>
    </w:pPr>
    <w:rPr>
      <w:color w:val="000000"/>
      <w:spacing w:val="-2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C72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2">
    <w:name w:val="Hyperlink"/>
    <w:basedOn w:val="a0"/>
    <w:uiPriority w:val="99"/>
    <w:unhideWhenUsed/>
    <w:rsid w:val="000C7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ds05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E87D3-0C9B-45CD-8ED1-60F51DEF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Zulya</cp:lastModifiedBy>
  <cp:revision>9</cp:revision>
  <cp:lastPrinted>2024-02-05T09:46:00Z</cp:lastPrinted>
  <dcterms:created xsi:type="dcterms:W3CDTF">2024-04-17T07:22:00Z</dcterms:created>
  <dcterms:modified xsi:type="dcterms:W3CDTF">2024-04-18T13:06:00Z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